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4739" w14:textId="77777777" w:rsidR="00891AFF" w:rsidRPr="00891AFF" w:rsidRDefault="00891AFF" w:rsidP="00F82222">
      <w:pPr>
        <w:ind w:left="-540"/>
        <w:rPr>
          <w:rFonts w:ascii="Calibri" w:eastAsia="Calibri" w:hAnsi="Calibri"/>
          <w:b w:val="0"/>
          <w:kern w:val="2"/>
          <w:sz w:val="20"/>
          <w:szCs w:val="20"/>
          <w:lang w:eastAsia="en-US"/>
          <w14:ligatures w14:val="standardContextual"/>
        </w:rPr>
      </w:pPr>
      <w:r w:rsidRPr="00891AFF">
        <w:rPr>
          <w:rFonts w:ascii="Bell MT" w:eastAsia="Calibri" w:hAnsi="Bell MT"/>
          <w:b w:val="0"/>
          <w:color w:val="FFC000"/>
          <w:kern w:val="2"/>
          <w:sz w:val="144"/>
          <w:szCs w:val="144"/>
          <w:lang w:eastAsia="en-US"/>
          <w14:textFill>
            <w14:solidFill>
              <w14:srgbClr w14:val="FFC000">
                <w14:lumMod w14:val="75000"/>
              </w14:srgbClr>
            </w14:solidFill>
          </w14:textFill>
          <w14:ligatures w14:val="standardContextual"/>
        </w:rPr>
        <w:t>RGPK</w:t>
      </w:r>
      <w:r w:rsidRPr="00891AFF">
        <w:rPr>
          <w:rFonts w:ascii="Calibri" w:eastAsia="Calibri" w:hAnsi="Calibri"/>
          <w:b w:val="0"/>
          <w:kern w:val="2"/>
          <w:sz w:val="20"/>
          <w:szCs w:val="20"/>
          <w:lang w:eastAsia="en-US"/>
          <w14:ligatures w14:val="standardContextual"/>
        </w:rPr>
        <w:t xml:space="preserve">  </w:t>
      </w:r>
    </w:p>
    <w:p w14:paraId="264C8783" w14:textId="77777777" w:rsidR="00891AFF" w:rsidRDefault="00891AFF" w:rsidP="00891AFF">
      <w:pPr>
        <w:ind w:left="-540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891AFF">
        <w:rPr>
          <w:rFonts w:ascii="Aptos" w:eastAsia="Calibri" w:hAnsi="Aptos"/>
          <w:bCs/>
          <w:kern w:val="2"/>
          <w:sz w:val="28"/>
          <w:szCs w:val="28"/>
          <w:lang w:eastAsia="en-US"/>
          <w14:ligatures w14:val="standardContextual"/>
        </w:rPr>
        <w:t>REGIONALNA GOSPODARSKO – PODUZETNIČKA KOMORA</w:t>
      </w:r>
      <w:r w:rsidRPr="00891AFF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2CA3CE3" w14:textId="11E200FC" w:rsidR="00891AFF" w:rsidRPr="00891AFF" w:rsidRDefault="00891AFF" w:rsidP="00891AFF">
      <w:pPr>
        <w:ind w:left="-540"/>
        <w:rPr>
          <w:rFonts w:ascii="Aptos" w:eastAsia="Calibri" w:hAnsi="Aptos"/>
          <w:b w:val="0"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891AFF">
        <w:rPr>
          <w:rFonts w:ascii="Aptos" w:eastAsia="Calibri" w:hAnsi="Aptos"/>
          <w:bCs/>
          <w:kern w:val="2"/>
          <w:sz w:val="28"/>
          <w:szCs w:val="28"/>
          <w:lang w:eastAsia="en-US"/>
          <w14:ligatures w14:val="standardContextual"/>
        </w:rPr>
        <w:t>SREDNJE I JUGOISTOČNE EUROPE</w:t>
      </w:r>
      <w:r w:rsidRPr="00891AFF">
        <w:rPr>
          <w:rFonts w:ascii="Aptos" w:eastAsia="Calibri" w:hAnsi="Aptos"/>
          <w:b w:val="0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Pr="00891AFF">
        <w:rPr>
          <w:rFonts w:ascii="Aptos" w:eastAsia="Calibri" w:hAnsi="Aptos"/>
          <w:b w:val="0"/>
          <w:i/>
          <w:iCs/>
          <w:kern w:val="2"/>
          <w:sz w:val="28"/>
          <w:szCs w:val="28"/>
          <w:lang w:eastAsia="en-US"/>
          <w14:ligatures w14:val="standardContextual"/>
        </w:rPr>
        <w:t>u osnivanju</w:t>
      </w:r>
      <w:r>
        <w:rPr>
          <w:rFonts w:ascii="Aptos" w:eastAsia="Calibri" w:hAnsi="Aptos"/>
          <w:b w:val="0"/>
          <w:i/>
          <w:iCs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743F5282" w14:textId="609564B4" w:rsidR="009212AC" w:rsidRPr="00891AFF" w:rsidRDefault="009212AC" w:rsidP="00891AFF">
      <w:pPr>
        <w:spacing w:line="276" w:lineRule="auto"/>
        <w:ind w:right="-852"/>
        <w:rPr>
          <w:rFonts w:ascii="Aptos" w:hAnsi="Aptos"/>
          <w:b w:val="0"/>
          <w:bCs/>
          <w:iCs/>
          <w:color w:val="C00000"/>
        </w:rPr>
      </w:pPr>
    </w:p>
    <w:tbl>
      <w:tblPr>
        <w:tblStyle w:val="TableGrid1"/>
        <w:tblW w:w="10205" w:type="dxa"/>
        <w:tblInd w:w="-459" w:type="dxa"/>
        <w:tblLook w:val="04A0" w:firstRow="1" w:lastRow="0" w:firstColumn="1" w:lastColumn="0" w:noHBand="0" w:noVBand="1"/>
      </w:tblPr>
      <w:tblGrid>
        <w:gridCol w:w="5182"/>
        <w:gridCol w:w="782"/>
        <w:gridCol w:w="2115"/>
        <w:gridCol w:w="2126"/>
      </w:tblGrid>
      <w:tr w:rsidR="00402FEA" w:rsidRPr="00AE2590" w14:paraId="3AB0C2FF" w14:textId="77777777" w:rsidTr="00F82222">
        <w:tc>
          <w:tcPr>
            <w:tcW w:w="5964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FA2DE54" w14:textId="77777777" w:rsidR="00487690" w:rsidRPr="00AE2590" w:rsidRDefault="00487690" w:rsidP="00F82222">
            <w:pPr>
              <w:spacing w:line="276" w:lineRule="auto"/>
              <w:rPr>
                <w:rFonts w:ascii="Aptos" w:hAnsi="Aptos"/>
                <w:sz w:val="6"/>
                <w:szCs w:val="6"/>
                <w:lang w:val="bs-Latn-BA"/>
              </w:rPr>
            </w:pPr>
          </w:p>
          <w:p w14:paraId="3C4D3851" w14:textId="76157127" w:rsidR="00402FEA" w:rsidRPr="00AE2590" w:rsidRDefault="00B37011" w:rsidP="00F82222">
            <w:pPr>
              <w:spacing w:line="276" w:lineRule="auto"/>
              <w:jc w:val="center"/>
              <w:rPr>
                <w:rFonts w:ascii="Aptos" w:hAnsi="Aptos"/>
                <w:color w:val="002060"/>
                <w:sz w:val="44"/>
                <w:szCs w:val="44"/>
                <w:lang w:val="bs-Latn-BA"/>
              </w:rPr>
            </w:pPr>
            <w:r w:rsidRPr="00A2468A">
              <w:rPr>
                <w:rFonts w:ascii="Aptos" w:hAnsi="Aptos"/>
                <w:color w:val="000000" w:themeColor="text1"/>
                <w:sz w:val="44"/>
                <w:szCs w:val="44"/>
                <w:lang w:val="bs-Latn-BA"/>
              </w:rPr>
              <w:t>PRIJAVNICA ZA ČLANSTVO</w:t>
            </w:r>
          </w:p>
        </w:tc>
        <w:tc>
          <w:tcPr>
            <w:tcW w:w="2115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9765543" w14:textId="5522F27D" w:rsidR="00402FEA" w:rsidRPr="00AE2590" w:rsidRDefault="00402FEA" w:rsidP="00F82222">
            <w:pPr>
              <w:spacing w:line="276" w:lineRule="auto"/>
              <w:ind w:right="-159"/>
              <w:rPr>
                <w:rFonts w:ascii="Aptos" w:hAnsi="Aptos"/>
                <w:b w:val="0"/>
                <w:iCs/>
                <w:sz w:val="18"/>
                <w:szCs w:val="18"/>
                <w:lang w:val="bs-Latn-BA"/>
              </w:rPr>
            </w:pPr>
            <w:r w:rsidRPr="00AE2590">
              <w:rPr>
                <w:rFonts w:ascii="Aptos" w:hAnsi="Aptos"/>
                <w:b w:val="0"/>
                <w:iCs/>
                <w:sz w:val="18"/>
                <w:szCs w:val="18"/>
                <w:lang w:val="bs-Latn-BA"/>
              </w:rPr>
              <w:t xml:space="preserve">Popunjava </w:t>
            </w:r>
            <w:r w:rsidR="00B37011" w:rsidRPr="00AE2590">
              <w:rPr>
                <w:rFonts w:ascii="Aptos" w:hAnsi="Aptos"/>
                <w:b w:val="0"/>
                <w:iCs/>
                <w:sz w:val="18"/>
                <w:szCs w:val="18"/>
                <w:lang w:val="bs-Latn-BA"/>
              </w:rPr>
              <w:t>Inicij</w:t>
            </w:r>
            <w:r w:rsidRPr="00AE2590">
              <w:rPr>
                <w:rFonts w:ascii="Aptos" w:hAnsi="Aptos"/>
                <w:b w:val="0"/>
                <w:iCs/>
                <w:sz w:val="18"/>
                <w:szCs w:val="18"/>
                <w:lang w:val="bs-Latn-BA"/>
              </w:rPr>
              <w:t>ator:</w:t>
            </w:r>
            <w:r w:rsidR="003836F4" w:rsidRPr="00AE2590">
              <w:rPr>
                <w:rFonts w:ascii="Aptos" w:hAnsi="Aptos"/>
                <w:b w:val="0"/>
                <w:iCs/>
                <w:sz w:val="18"/>
                <w:szCs w:val="18"/>
                <w:lang w:val="bs-Latn-BA"/>
              </w:rPr>
              <w:t xml:space="preserve"> </w:t>
            </w:r>
            <w:r w:rsidR="003836F4" w:rsidRPr="00AE2590">
              <w:rPr>
                <w:rFonts w:ascii="Aptos" w:hAnsi="Aptos"/>
                <w:iCs/>
                <w:sz w:val="18"/>
                <w:szCs w:val="18"/>
                <w:lang w:val="bs-Latn-BA"/>
              </w:rPr>
              <w:t>(1)</w:t>
            </w:r>
          </w:p>
          <w:p w14:paraId="026CB36B" w14:textId="77777777" w:rsidR="00402FEA" w:rsidRPr="00AE2590" w:rsidRDefault="00402FEA" w:rsidP="00F82222">
            <w:pPr>
              <w:spacing w:line="276" w:lineRule="auto"/>
              <w:rPr>
                <w:rFonts w:ascii="Aptos" w:hAnsi="Aptos"/>
                <w:iCs/>
                <w:sz w:val="18"/>
                <w:szCs w:val="18"/>
                <w:lang w:val="bs-Latn-BA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</w:tcPr>
          <w:p w14:paraId="1F2BC5AC" w14:textId="77777777" w:rsidR="00402FEA" w:rsidRPr="00AE2590" w:rsidRDefault="003836F4" w:rsidP="00F82222">
            <w:pPr>
              <w:spacing w:line="276" w:lineRule="auto"/>
              <w:rPr>
                <w:rFonts w:ascii="Aptos" w:hAnsi="Aptos"/>
                <w:iCs/>
                <w:sz w:val="18"/>
                <w:szCs w:val="18"/>
                <w:lang w:val="bs-Latn-BA"/>
              </w:rPr>
            </w:pPr>
            <w:r w:rsidRPr="00AE2590">
              <w:rPr>
                <w:rFonts w:ascii="Aptos" w:hAnsi="Aptos"/>
                <w:iCs/>
                <w:sz w:val="18"/>
                <w:szCs w:val="18"/>
                <w:lang w:val="bs-Latn-BA"/>
              </w:rPr>
              <w:t>(2)</w:t>
            </w:r>
          </w:p>
          <w:p w14:paraId="75578C5D" w14:textId="77777777" w:rsidR="00402FEA" w:rsidRPr="00AE2590" w:rsidRDefault="00402FEA" w:rsidP="00F82222">
            <w:pPr>
              <w:spacing w:line="276" w:lineRule="auto"/>
              <w:rPr>
                <w:rFonts w:ascii="Aptos" w:hAnsi="Aptos"/>
                <w:iCs/>
                <w:sz w:val="18"/>
                <w:szCs w:val="18"/>
                <w:lang w:val="bs-Latn-BA"/>
              </w:rPr>
            </w:pPr>
          </w:p>
        </w:tc>
      </w:tr>
      <w:tr w:rsidR="00891AFF" w:rsidRPr="00AE2590" w14:paraId="7B06B119" w14:textId="3C34DE69" w:rsidTr="00F82222">
        <w:tc>
          <w:tcPr>
            <w:tcW w:w="8079" w:type="dxa"/>
            <w:gridSpan w:val="3"/>
            <w:tcBorders>
              <w:left w:val="single" w:sz="24" w:space="0" w:color="auto"/>
              <w:bottom w:val="single" w:sz="12" w:space="0" w:color="auto"/>
              <w:right w:val="single" w:sz="8" w:space="0" w:color="auto"/>
            </w:tcBorders>
          </w:tcPr>
          <w:p w14:paraId="21EEA83B" w14:textId="77777777" w:rsidR="00891AFF" w:rsidRPr="00AE2590" w:rsidRDefault="00891AFF" w:rsidP="00F82222">
            <w:pPr>
              <w:spacing w:line="276" w:lineRule="auto"/>
              <w:rPr>
                <w:rFonts w:ascii="Aptos" w:hAnsi="Aptos"/>
                <w:sz w:val="6"/>
                <w:szCs w:val="6"/>
                <w:lang w:val="bs-Latn-BA"/>
              </w:rPr>
            </w:pPr>
          </w:p>
          <w:p w14:paraId="6302BC82" w14:textId="3639FF5A" w:rsidR="00891AFF" w:rsidRPr="00891AFF" w:rsidRDefault="00891AFF" w:rsidP="00F82222">
            <w:pPr>
              <w:spacing w:line="276" w:lineRule="auto"/>
              <w:rPr>
                <w:rFonts w:ascii="Aptos" w:hAnsi="Aptos"/>
                <w:lang w:val="bs-Latn-BA"/>
              </w:rPr>
            </w:pPr>
            <w:r w:rsidRPr="00AE2590">
              <w:rPr>
                <w:rFonts w:ascii="Aptos" w:hAnsi="Aptos"/>
                <w:lang w:val="bs-Latn-BA"/>
              </w:rPr>
              <w:t xml:space="preserve">1. NAZIV KOMPANIJE / TVRTKE / PODUZEĆA: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24" w:space="0" w:color="auto"/>
            </w:tcBorders>
          </w:tcPr>
          <w:p w14:paraId="1FF8E842" w14:textId="5727CDBC" w:rsidR="00891AFF" w:rsidRDefault="00891AFF" w:rsidP="00F82222">
            <w:pPr>
              <w:spacing w:line="276" w:lineRule="auto"/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</w:pPr>
            <w:r w:rsidRPr="00891AFF"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>Porezni broj:</w:t>
            </w:r>
          </w:p>
          <w:p w14:paraId="53452DBF" w14:textId="77777777" w:rsidR="00891AFF" w:rsidRPr="00891AFF" w:rsidRDefault="00891AFF" w:rsidP="00F82222">
            <w:pPr>
              <w:spacing w:line="276" w:lineRule="auto"/>
              <w:rPr>
                <w:rFonts w:ascii="Aptos" w:hAnsi="Aptos"/>
                <w:lang w:val="bs-Latn-BA"/>
              </w:rPr>
            </w:pPr>
          </w:p>
        </w:tc>
      </w:tr>
      <w:tr w:rsidR="00B37011" w:rsidRPr="00AE2590" w14:paraId="74BD8D7B" w14:textId="77777777" w:rsidTr="00B37011">
        <w:tc>
          <w:tcPr>
            <w:tcW w:w="10205" w:type="dxa"/>
            <w:gridSpan w:val="4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B097F75" w14:textId="666BA8C8" w:rsidR="00B37011" w:rsidRPr="00F82222" w:rsidRDefault="00B37011" w:rsidP="00F82222">
            <w:pPr>
              <w:pStyle w:val="Odlomakpopisa"/>
              <w:numPr>
                <w:ilvl w:val="1"/>
                <w:numId w:val="11"/>
              </w:numPr>
              <w:spacing w:line="276" w:lineRule="auto"/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</w:pPr>
            <w:r w:rsidRPr="00F82222"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>SJEDIŠTE (ulica i broj, grad i država):</w:t>
            </w:r>
          </w:p>
          <w:p w14:paraId="4151A897" w14:textId="2254C69E" w:rsidR="00F82222" w:rsidRPr="00F82222" w:rsidRDefault="00F82222" w:rsidP="00F82222">
            <w:pPr>
              <w:pStyle w:val="Odlomakpopisa"/>
              <w:spacing w:line="276" w:lineRule="auto"/>
              <w:ind w:left="720"/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</w:pPr>
          </w:p>
        </w:tc>
      </w:tr>
      <w:tr w:rsidR="009212AC" w:rsidRPr="00AE2590" w14:paraId="32F6AC42" w14:textId="77777777" w:rsidTr="00F82222">
        <w:tc>
          <w:tcPr>
            <w:tcW w:w="5182" w:type="dxa"/>
            <w:tcBorders>
              <w:top w:val="single" w:sz="8" w:space="0" w:color="auto"/>
              <w:left w:val="single" w:sz="24" w:space="0" w:color="auto"/>
              <w:right w:val="single" w:sz="6" w:space="0" w:color="auto"/>
            </w:tcBorders>
          </w:tcPr>
          <w:p w14:paraId="089FAD8C" w14:textId="219A4C35" w:rsidR="009212AC" w:rsidRPr="00AE2590" w:rsidRDefault="009212AC" w:rsidP="00F82222">
            <w:pPr>
              <w:spacing w:line="276" w:lineRule="auto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1.</w:t>
            </w:r>
            <w:r w:rsidR="00B37011"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2</w:t>
            </w: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. Telefon: ++</w:t>
            </w:r>
          </w:p>
        </w:tc>
        <w:tc>
          <w:tcPr>
            <w:tcW w:w="5023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3F9F9DA8" w14:textId="77777777" w:rsidR="00F82222" w:rsidRDefault="009212AC" w:rsidP="00F82222">
            <w:pPr>
              <w:spacing w:line="276" w:lineRule="auto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1.</w:t>
            </w:r>
            <w:r w:rsidR="00B37011"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3</w:t>
            </w: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. </w:t>
            </w:r>
            <w:r w:rsidR="00431D1A"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e-mail:</w:t>
            </w: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         </w:t>
            </w:r>
          </w:p>
          <w:p w14:paraId="70D192B9" w14:textId="04A16B57" w:rsidR="009212AC" w:rsidRPr="00AE2590" w:rsidRDefault="009212AC" w:rsidP="00F82222">
            <w:pPr>
              <w:spacing w:line="276" w:lineRule="auto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               </w:t>
            </w:r>
          </w:p>
        </w:tc>
      </w:tr>
      <w:tr w:rsidR="009212AC" w:rsidRPr="00AE2590" w14:paraId="7AA419C6" w14:textId="77777777" w:rsidTr="00F82222">
        <w:tc>
          <w:tcPr>
            <w:tcW w:w="5182" w:type="dxa"/>
            <w:tcBorders>
              <w:left w:val="single" w:sz="24" w:space="0" w:color="auto"/>
              <w:right w:val="single" w:sz="6" w:space="0" w:color="auto"/>
            </w:tcBorders>
          </w:tcPr>
          <w:p w14:paraId="3C3B2CEE" w14:textId="3AF3DD61" w:rsidR="009212AC" w:rsidRPr="00AE2590" w:rsidRDefault="009212AC" w:rsidP="00F82222">
            <w:pPr>
              <w:tabs>
                <w:tab w:val="left" w:pos="939"/>
              </w:tabs>
              <w:spacing w:line="276" w:lineRule="auto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1.</w:t>
            </w:r>
            <w:r w:rsidR="00B37011"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4</w:t>
            </w: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.</w:t>
            </w:r>
            <w:r w:rsidR="00431D1A"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 w</w:t>
            </w:r>
            <w:r w:rsidR="00891AFF">
              <w:rPr>
                <w:rFonts w:ascii="Aptos" w:hAnsi="Aptos"/>
                <w:b w:val="0"/>
                <w:sz w:val="22"/>
                <w:szCs w:val="22"/>
                <w:lang w:val="bs-Latn-BA"/>
              </w:rPr>
              <w:t>eb adresa:</w:t>
            </w:r>
          </w:p>
        </w:tc>
        <w:tc>
          <w:tcPr>
            <w:tcW w:w="5023" w:type="dxa"/>
            <w:gridSpan w:val="3"/>
            <w:tcBorders>
              <w:top w:val="single" w:sz="8" w:space="0" w:color="auto"/>
              <w:left w:val="single" w:sz="6" w:space="0" w:color="auto"/>
              <w:right w:val="single" w:sz="24" w:space="0" w:color="auto"/>
            </w:tcBorders>
          </w:tcPr>
          <w:p w14:paraId="08D34A12" w14:textId="77777777" w:rsidR="009212AC" w:rsidRDefault="009212AC" w:rsidP="00F82222">
            <w:pPr>
              <w:spacing w:line="276" w:lineRule="auto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1.</w:t>
            </w:r>
            <w:r w:rsidR="00B37011"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5</w:t>
            </w: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. </w:t>
            </w:r>
            <w:r w:rsidR="008541A6"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Ime i prezime direktora:</w:t>
            </w:r>
          </w:p>
          <w:p w14:paraId="45376ED7" w14:textId="30F0E395" w:rsidR="00F82222" w:rsidRPr="00AE2590" w:rsidRDefault="00F82222" w:rsidP="00F82222">
            <w:pPr>
              <w:spacing w:line="276" w:lineRule="auto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</w:p>
        </w:tc>
      </w:tr>
      <w:tr w:rsidR="00B37011" w:rsidRPr="00AE2590" w14:paraId="5932C916" w14:textId="77777777" w:rsidTr="00F82222">
        <w:tc>
          <w:tcPr>
            <w:tcW w:w="5182" w:type="dxa"/>
            <w:tcBorders>
              <w:left w:val="single" w:sz="24" w:space="0" w:color="auto"/>
              <w:right w:val="single" w:sz="6" w:space="0" w:color="auto"/>
            </w:tcBorders>
          </w:tcPr>
          <w:p w14:paraId="2207C930" w14:textId="2D8EFEC3" w:rsidR="00B37011" w:rsidRPr="00AE2590" w:rsidRDefault="00B37011" w:rsidP="00F82222">
            <w:pPr>
              <w:tabs>
                <w:tab w:val="left" w:pos="939"/>
              </w:tabs>
              <w:spacing w:line="276" w:lineRule="auto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1.6. Ime i prezime kontakt osobe:</w:t>
            </w:r>
          </w:p>
        </w:tc>
        <w:tc>
          <w:tcPr>
            <w:tcW w:w="5023" w:type="dxa"/>
            <w:gridSpan w:val="3"/>
            <w:tcBorders>
              <w:left w:val="single" w:sz="6" w:space="0" w:color="auto"/>
              <w:right w:val="single" w:sz="24" w:space="0" w:color="auto"/>
            </w:tcBorders>
          </w:tcPr>
          <w:p w14:paraId="59C0D997" w14:textId="77777777" w:rsidR="00B37011" w:rsidRDefault="00B37011" w:rsidP="00F82222">
            <w:pPr>
              <w:spacing w:line="276" w:lineRule="auto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1.7. e-mail kontakt osobe:</w:t>
            </w:r>
          </w:p>
          <w:p w14:paraId="1FBE0E2E" w14:textId="1BBE7754" w:rsidR="00F82222" w:rsidRPr="00AE2590" w:rsidRDefault="00F82222" w:rsidP="00F82222">
            <w:pPr>
              <w:spacing w:line="276" w:lineRule="auto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</w:p>
        </w:tc>
      </w:tr>
      <w:tr w:rsidR="003836F4" w:rsidRPr="00AE2590" w14:paraId="7A2BFEFC" w14:textId="77777777" w:rsidTr="00F82222">
        <w:tc>
          <w:tcPr>
            <w:tcW w:w="5182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</w:tcBorders>
          </w:tcPr>
          <w:p w14:paraId="0B6B45F6" w14:textId="59F87193" w:rsidR="00CA27AD" w:rsidRPr="00AE2590" w:rsidRDefault="003836F4" w:rsidP="00F82222">
            <w:pPr>
              <w:tabs>
                <w:tab w:val="left" w:pos="6096"/>
              </w:tabs>
              <w:spacing w:line="276" w:lineRule="auto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1.</w:t>
            </w:r>
            <w:r w:rsidR="00B37011"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8</w:t>
            </w: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. </w:t>
            </w:r>
            <w:r w:rsidR="00B37011"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Broj zaposlenih, prosječno u 2025.:</w:t>
            </w:r>
          </w:p>
        </w:tc>
        <w:tc>
          <w:tcPr>
            <w:tcW w:w="5023" w:type="dxa"/>
            <w:gridSpan w:val="3"/>
            <w:tcBorders>
              <w:bottom w:val="single" w:sz="18" w:space="0" w:color="auto"/>
              <w:right w:val="single" w:sz="24" w:space="0" w:color="auto"/>
            </w:tcBorders>
          </w:tcPr>
          <w:p w14:paraId="7CD71989" w14:textId="77777777" w:rsidR="003836F4" w:rsidRDefault="003836F4" w:rsidP="00F82222">
            <w:pPr>
              <w:tabs>
                <w:tab w:val="left" w:pos="6096"/>
              </w:tabs>
              <w:spacing w:line="276" w:lineRule="auto"/>
              <w:ind w:left="5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1.</w:t>
            </w:r>
            <w:r w:rsidR="00B37011"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9</w:t>
            </w: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.</w:t>
            </w:r>
            <w:r w:rsidR="00B37011"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 Prihod u EUR / u 2025.:</w:t>
            </w: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 </w:t>
            </w:r>
          </w:p>
          <w:p w14:paraId="2D679781" w14:textId="35471549" w:rsidR="00F82222" w:rsidRPr="00AE2590" w:rsidRDefault="00F82222" w:rsidP="00F82222">
            <w:pPr>
              <w:tabs>
                <w:tab w:val="left" w:pos="6096"/>
              </w:tabs>
              <w:spacing w:line="276" w:lineRule="auto"/>
              <w:ind w:left="5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</w:p>
        </w:tc>
      </w:tr>
      <w:tr w:rsidR="003836F4" w:rsidRPr="00AE2590" w14:paraId="6D88E8E9" w14:textId="77777777" w:rsidTr="00AE2590">
        <w:trPr>
          <w:trHeight w:val="215"/>
        </w:trPr>
        <w:tc>
          <w:tcPr>
            <w:tcW w:w="10205" w:type="dxa"/>
            <w:gridSpan w:val="4"/>
            <w:tcBorders>
              <w:top w:val="single" w:sz="6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11CDE06" w14:textId="77777777" w:rsidR="00AE2590" w:rsidRPr="00AE2590" w:rsidRDefault="00AE2590" w:rsidP="00F82222">
            <w:pPr>
              <w:tabs>
                <w:tab w:val="left" w:pos="6096"/>
              </w:tabs>
              <w:spacing w:line="276" w:lineRule="auto"/>
              <w:ind w:left="5"/>
              <w:rPr>
                <w:rFonts w:ascii="Aptos" w:hAnsi="Aptos"/>
                <w:sz w:val="6"/>
                <w:szCs w:val="6"/>
                <w:lang w:val="bs-Latn-BA"/>
              </w:rPr>
            </w:pPr>
          </w:p>
          <w:p w14:paraId="04E2028F" w14:textId="288929FF" w:rsidR="003836F4" w:rsidRPr="00AE2590" w:rsidRDefault="003836F4" w:rsidP="00F82222">
            <w:pPr>
              <w:tabs>
                <w:tab w:val="left" w:pos="6096"/>
              </w:tabs>
              <w:spacing w:line="276" w:lineRule="auto"/>
              <w:ind w:left="5"/>
              <w:rPr>
                <w:rFonts w:ascii="Aptos" w:hAnsi="Aptos"/>
                <w:sz w:val="22"/>
                <w:szCs w:val="22"/>
                <w:lang w:val="bs-Latn-BA"/>
              </w:rPr>
            </w:pPr>
            <w:r w:rsidRPr="00AE2590">
              <w:rPr>
                <w:rFonts w:ascii="Aptos" w:hAnsi="Aptos"/>
                <w:sz w:val="22"/>
                <w:szCs w:val="22"/>
                <w:lang w:val="bs-Latn-BA"/>
              </w:rPr>
              <w:t>2.  TRŽIŠNA POZICIJA ORGANIZACIJE</w:t>
            </w:r>
          </w:p>
        </w:tc>
      </w:tr>
      <w:tr w:rsidR="003836F4" w:rsidRPr="00AE2590" w14:paraId="411DC2ED" w14:textId="77777777" w:rsidTr="007C4847">
        <w:tc>
          <w:tcPr>
            <w:tcW w:w="10205" w:type="dxa"/>
            <w:gridSpan w:val="4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37539C0" w14:textId="77777777" w:rsidR="003836F4" w:rsidRDefault="003836F4" w:rsidP="00F82222">
            <w:pPr>
              <w:spacing w:line="276" w:lineRule="auto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2.1. Osnovna / pretežna djelatnost</w:t>
            </w:r>
            <w:r w:rsidR="00891AFF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 (do 20 riječi)</w:t>
            </w: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: </w:t>
            </w:r>
          </w:p>
          <w:p w14:paraId="385C1EFE" w14:textId="35C282B8" w:rsidR="00F82222" w:rsidRPr="00AE2590" w:rsidRDefault="00F82222" w:rsidP="00F82222">
            <w:pPr>
              <w:spacing w:line="276" w:lineRule="auto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</w:p>
        </w:tc>
      </w:tr>
      <w:tr w:rsidR="003836F4" w:rsidRPr="00AE2590" w14:paraId="7F1C8FE2" w14:textId="77777777" w:rsidTr="007C4847">
        <w:tc>
          <w:tcPr>
            <w:tcW w:w="10205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D5774EC" w14:textId="77777777" w:rsidR="003836F4" w:rsidRDefault="003836F4" w:rsidP="00F82222">
            <w:pPr>
              <w:spacing w:line="276" w:lineRule="auto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2.2. Konkretni proizvodi / brendovi</w:t>
            </w:r>
            <w:r w:rsidR="00891AFF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 </w:t>
            </w: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 </w:t>
            </w:r>
            <w:r w:rsidR="00891AFF">
              <w:rPr>
                <w:rFonts w:ascii="Aptos" w:hAnsi="Aptos"/>
                <w:b w:val="0"/>
                <w:sz w:val="22"/>
                <w:szCs w:val="22"/>
                <w:lang w:val="bs-Latn-BA"/>
              </w:rPr>
              <w:t>(do 10 riječi)</w:t>
            </w:r>
            <w:r w:rsidR="00891AFF"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:</w:t>
            </w:r>
          </w:p>
          <w:p w14:paraId="2DCBD0F8" w14:textId="2A0A42A5" w:rsidR="00F82222" w:rsidRPr="00AE2590" w:rsidRDefault="00F82222" w:rsidP="00F82222">
            <w:pPr>
              <w:spacing w:line="276" w:lineRule="auto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</w:p>
        </w:tc>
      </w:tr>
      <w:tr w:rsidR="003836F4" w:rsidRPr="00AE2590" w14:paraId="03F2D06F" w14:textId="77777777" w:rsidTr="007C4847">
        <w:tc>
          <w:tcPr>
            <w:tcW w:w="10205" w:type="dxa"/>
            <w:gridSpan w:val="4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B53AE6" w14:textId="77777777" w:rsidR="003836F4" w:rsidRDefault="003836F4" w:rsidP="00F82222">
            <w:pPr>
              <w:tabs>
                <w:tab w:val="left" w:pos="6096"/>
              </w:tabs>
              <w:spacing w:line="276" w:lineRule="auto"/>
              <w:ind w:left="5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2.3. Tržišta poslovanja </w:t>
            </w:r>
            <w:r w:rsidR="00891AFF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– </w:t>
            </w: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geografska</w:t>
            </w:r>
            <w:r w:rsidR="00891AFF">
              <w:rPr>
                <w:rFonts w:ascii="Aptos" w:hAnsi="Aptos"/>
                <w:b w:val="0"/>
                <w:sz w:val="22"/>
                <w:szCs w:val="22"/>
                <w:lang w:val="bs-Latn-BA"/>
              </w:rPr>
              <w:t xml:space="preserve"> (zemlje)</w:t>
            </w:r>
            <w:r w:rsidRPr="00AE2590">
              <w:rPr>
                <w:rFonts w:ascii="Aptos" w:hAnsi="Aptos"/>
                <w:b w:val="0"/>
                <w:sz w:val="22"/>
                <w:szCs w:val="22"/>
                <w:lang w:val="bs-Latn-BA"/>
              </w:rPr>
              <w:t>:</w:t>
            </w:r>
          </w:p>
          <w:p w14:paraId="05C8D07C" w14:textId="3536BD33" w:rsidR="00F82222" w:rsidRPr="00AE2590" w:rsidRDefault="00F82222" w:rsidP="00F82222">
            <w:pPr>
              <w:tabs>
                <w:tab w:val="left" w:pos="6096"/>
              </w:tabs>
              <w:spacing w:line="276" w:lineRule="auto"/>
              <w:ind w:left="5"/>
              <w:rPr>
                <w:rFonts w:ascii="Aptos" w:hAnsi="Aptos"/>
                <w:b w:val="0"/>
                <w:sz w:val="22"/>
                <w:szCs w:val="22"/>
                <w:lang w:val="bs-Latn-BA"/>
              </w:rPr>
            </w:pPr>
          </w:p>
        </w:tc>
      </w:tr>
      <w:tr w:rsidR="00612346" w:rsidRPr="00AE2590" w14:paraId="34332C31" w14:textId="77777777" w:rsidTr="00A87A57">
        <w:tc>
          <w:tcPr>
            <w:tcW w:w="10205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CAB4E07" w14:textId="77777777" w:rsidR="00487690" w:rsidRPr="00AE2590" w:rsidRDefault="00487690" w:rsidP="00F82222">
            <w:pPr>
              <w:spacing w:line="276" w:lineRule="auto"/>
              <w:rPr>
                <w:rFonts w:ascii="Aptos" w:hAnsi="Aptos"/>
                <w:sz w:val="6"/>
                <w:szCs w:val="6"/>
                <w:lang w:val="bs-Latn-BA"/>
              </w:rPr>
            </w:pPr>
          </w:p>
          <w:p w14:paraId="4E32A99C" w14:textId="77777777" w:rsidR="00BE3AE6" w:rsidRDefault="00891AFF" w:rsidP="00F82222">
            <w:pPr>
              <w:spacing w:line="276" w:lineRule="auto"/>
              <w:rPr>
                <w:rFonts w:ascii="Aptos" w:hAnsi="Aptos"/>
                <w:sz w:val="22"/>
                <w:szCs w:val="22"/>
                <w:lang w:val="bs-Latn-BA"/>
              </w:rPr>
            </w:pPr>
            <w:r>
              <w:rPr>
                <w:rFonts w:ascii="Aptos" w:hAnsi="Aptos"/>
                <w:sz w:val="22"/>
                <w:szCs w:val="22"/>
                <w:lang w:val="bs-Latn-BA"/>
              </w:rPr>
              <w:t>3</w:t>
            </w:r>
            <w:r w:rsidR="00612346" w:rsidRPr="00AE2590">
              <w:rPr>
                <w:rFonts w:ascii="Aptos" w:hAnsi="Aptos"/>
                <w:sz w:val="22"/>
                <w:szCs w:val="22"/>
                <w:lang w:val="bs-Latn-BA"/>
              </w:rPr>
              <w:t xml:space="preserve">. </w:t>
            </w:r>
            <w:r w:rsidRPr="00AE2590">
              <w:rPr>
                <w:rFonts w:ascii="Aptos" w:hAnsi="Aptos"/>
                <w:sz w:val="22"/>
                <w:szCs w:val="22"/>
                <w:lang w:val="bs-Latn-BA"/>
              </w:rPr>
              <w:t>IZJAVA ČLANA</w:t>
            </w:r>
            <w:r w:rsidR="00BE3AE6">
              <w:rPr>
                <w:rFonts w:ascii="Aptos" w:hAnsi="Aptos"/>
                <w:sz w:val="22"/>
                <w:szCs w:val="22"/>
                <w:lang w:val="bs-Latn-BA"/>
              </w:rPr>
              <w:t xml:space="preserve"> </w:t>
            </w:r>
          </w:p>
          <w:p w14:paraId="64E5D7BC" w14:textId="6ED3E72C" w:rsidR="00BE3AE6" w:rsidRDefault="00891AFF" w:rsidP="00F82222">
            <w:pPr>
              <w:spacing w:line="276" w:lineRule="auto"/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</w:pPr>
            <w:r w:rsidRPr="00891AFF"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>Suglasni smo</w:t>
            </w:r>
            <w:r w:rsidR="00BE3AE6"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 / prihvaćamo:</w:t>
            </w:r>
            <w:r w:rsidRPr="00891AFF"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 </w:t>
            </w:r>
          </w:p>
          <w:p w14:paraId="281F7CA4" w14:textId="46BCFCD0" w:rsidR="00BE3AE6" w:rsidRDefault="00BE3AE6" w:rsidP="00F82222">
            <w:pPr>
              <w:spacing w:line="276" w:lineRule="auto"/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</w:pPr>
            <w:r w:rsidRPr="00BE3AE6">
              <w:rPr>
                <w:rFonts w:ascii="Aptos" w:hAnsi="Aptos"/>
                <w:sz w:val="22"/>
                <w:szCs w:val="22"/>
                <w:lang w:val="bs-Latn-BA"/>
              </w:rPr>
              <w:t>(a)</w:t>
            </w:r>
            <w:r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 </w:t>
            </w:r>
            <w:r w:rsidR="00F82222"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  D</w:t>
            </w:r>
            <w:r w:rsidR="00891AFF" w:rsidRPr="00891AFF"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>a budemo članica Regionalne gospodarsko – poduzetničke komore (RGPK) a temeljem dokumenta broj 817-RGPK/26 od 09.01.2026. godine</w:t>
            </w:r>
            <w:r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; </w:t>
            </w:r>
          </w:p>
          <w:p w14:paraId="44D1E8FA" w14:textId="163D79FE" w:rsidR="00BE3AE6" w:rsidRDefault="00BE3AE6" w:rsidP="00F82222">
            <w:pPr>
              <w:spacing w:line="276" w:lineRule="auto"/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</w:pPr>
            <w:r w:rsidRPr="00BE3AE6">
              <w:rPr>
                <w:rFonts w:ascii="Aptos" w:hAnsi="Aptos"/>
                <w:sz w:val="22"/>
                <w:szCs w:val="22"/>
                <w:lang w:val="bs-Latn-BA"/>
              </w:rPr>
              <w:t>(b)</w:t>
            </w:r>
            <w:r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 </w:t>
            </w:r>
            <w:r w:rsidR="00F82222"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  D</w:t>
            </w:r>
            <w:r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a nam se članski status automatski produži i za sljedeću godinu ukoliko prije isteka tekuće godine u pisanoj formi ne odustanemo od daljnjeg članstva; </w:t>
            </w:r>
          </w:p>
          <w:p w14:paraId="3ADE3EBC" w14:textId="4D004FBC" w:rsidR="00612346" w:rsidRPr="00BE3AE6" w:rsidRDefault="00BE3AE6" w:rsidP="00F82222">
            <w:pPr>
              <w:spacing w:line="276" w:lineRule="auto"/>
              <w:rPr>
                <w:rFonts w:ascii="Aptos" w:hAnsi="Aptos"/>
                <w:sz w:val="22"/>
                <w:szCs w:val="22"/>
                <w:lang w:val="bs-Latn-BA"/>
              </w:rPr>
            </w:pPr>
            <w:r w:rsidRPr="00BE3AE6">
              <w:rPr>
                <w:rFonts w:ascii="Aptos" w:hAnsi="Aptos"/>
                <w:sz w:val="22"/>
                <w:szCs w:val="22"/>
                <w:lang w:val="bs-Latn-BA"/>
              </w:rPr>
              <w:t>(c)</w:t>
            </w:r>
            <w:r>
              <w:rPr>
                <w:rFonts w:ascii="Aptos" w:hAnsi="Aptos"/>
                <w:sz w:val="22"/>
                <w:szCs w:val="22"/>
                <w:lang w:val="bs-Latn-BA"/>
              </w:rPr>
              <w:t xml:space="preserve"> </w:t>
            </w:r>
            <w:r w:rsidR="00F82222">
              <w:rPr>
                <w:rFonts w:ascii="Aptos" w:hAnsi="Aptos"/>
                <w:sz w:val="22"/>
                <w:szCs w:val="22"/>
                <w:lang w:val="bs-Latn-BA"/>
              </w:rPr>
              <w:t xml:space="preserve">  </w:t>
            </w:r>
            <w:r w:rsidR="00F82222" w:rsidRPr="00F82222"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>D</w:t>
            </w:r>
            <w:r w:rsidRPr="00BE3AE6"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>a redovno plaćamo propisanu</w:t>
            </w:r>
            <w:r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 godišnju</w:t>
            </w:r>
            <w:r w:rsidRPr="00BE3AE6"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 članarinu</w:t>
            </w:r>
            <w:r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, a plaćanjem članarine za 2026. godinu najkasnije do </w:t>
            </w:r>
            <w:r w:rsidRPr="00BE3AE6"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>27.03.2026.</w:t>
            </w:r>
            <w:r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 godine da budemo i j</w:t>
            </w:r>
            <w:r w:rsidRPr="00891AFF"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>edan od osnivača RGPK</w:t>
            </w:r>
            <w:r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 a naš predstavnik da bude član Skupštine RGPK</w:t>
            </w:r>
            <w:r w:rsidR="00F82222"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 u prvom dvogodišnjem mandatu 2026. – 2028.</w:t>
            </w:r>
            <w:r>
              <w:rPr>
                <w:rFonts w:ascii="Aptos" w:hAnsi="Aptos"/>
                <w:b w:val="0"/>
                <w:bCs/>
                <w:sz w:val="22"/>
                <w:szCs w:val="22"/>
                <w:lang w:val="bs-Latn-BA"/>
              </w:rPr>
              <w:t xml:space="preserve"> (s pravom potencijalnog izbora u organe RGPK – Predsjedništvo i/ili Upravni odbor RGPK).</w:t>
            </w:r>
          </w:p>
          <w:p w14:paraId="239C09DD" w14:textId="42E029AB" w:rsidR="00487690" w:rsidRPr="00AE2590" w:rsidRDefault="00487690" w:rsidP="00F82222">
            <w:pPr>
              <w:spacing w:line="276" w:lineRule="auto"/>
              <w:rPr>
                <w:rFonts w:ascii="Aptos" w:hAnsi="Aptos"/>
                <w:sz w:val="6"/>
                <w:szCs w:val="6"/>
                <w:lang w:val="bs-Latn-BA"/>
              </w:rPr>
            </w:pPr>
          </w:p>
        </w:tc>
      </w:tr>
      <w:tr w:rsidR="00A87A57" w:rsidRPr="00AE2590" w14:paraId="1AA0AE9A" w14:textId="77777777" w:rsidTr="00F82222">
        <w:tc>
          <w:tcPr>
            <w:tcW w:w="10205" w:type="dxa"/>
            <w:gridSpan w:val="4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B789CF" w14:textId="77777777" w:rsidR="00A87A57" w:rsidRPr="00A87A57" w:rsidRDefault="00A87A57" w:rsidP="00F82222">
            <w:pPr>
              <w:spacing w:line="276" w:lineRule="auto"/>
              <w:rPr>
                <w:rFonts w:ascii="Aptos" w:hAnsi="Aptos"/>
                <w:b w:val="0"/>
                <w:bCs/>
                <w:sz w:val="10"/>
                <w:szCs w:val="10"/>
              </w:rPr>
            </w:pPr>
          </w:p>
          <w:p w14:paraId="56B42619" w14:textId="77777777" w:rsidR="00A87A57" w:rsidRDefault="00A87A57" w:rsidP="00F82222">
            <w:pPr>
              <w:spacing w:line="276" w:lineRule="auto"/>
              <w:rPr>
                <w:rFonts w:ascii="Aptos" w:hAnsi="Aptos"/>
                <w:b w:val="0"/>
                <w:bCs/>
                <w:sz w:val="22"/>
                <w:szCs w:val="22"/>
              </w:rPr>
            </w:pPr>
            <w:r w:rsidRPr="00A87A57">
              <w:rPr>
                <w:rFonts w:ascii="Aptos" w:hAnsi="Aptos"/>
                <w:b w:val="0"/>
                <w:bCs/>
                <w:sz w:val="22"/>
                <w:szCs w:val="22"/>
              </w:rPr>
              <w:t xml:space="preserve">Popunjenu Prijavnicu za članstvo potrebno je </w:t>
            </w:r>
            <w:r w:rsidRPr="00A87A57">
              <w:rPr>
                <w:rFonts w:ascii="Aptos" w:hAnsi="Aptos"/>
                <w:sz w:val="22"/>
                <w:szCs w:val="22"/>
              </w:rPr>
              <w:t xml:space="preserve">dostaviti na </w:t>
            </w:r>
            <w:r w:rsidRPr="00A87A57">
              <w:rPr>
                <w:rFonts w:ascii="Aptos" w:hAnsi="Aptos"/>
                <w:i/>
                <w:iCs/>
                <w:sz w:val="22"/>
                <w:szCs w:val="22"/>
              </w:rPr>
              <w:t>e</w:t>
            </w:r>
            <w:r w:rsidRPr="00A87A57">
              <w:rPr>
                <w:rFonts w:ascii="Aptos" w:hAnsi="Aptos"/>
                <w:sz w:val="22"/>
                <w:szCs w:val="22"/>
              </w:rPr>
              <w:t xml:space="preserve"> adresu</w:t>
            </w:r>
            <w:r w:rsidRPr="00A87A57">
              <w:rPr>
                <w:rFonts w:ascii="Aptos" w:hAnsi="Aptos"/>
                <w:b w:val="0"/>
                <w:bCs/>
                <w:sz w:val="22"/>
                <w:szCs w:val="22"/>
              </w:rPr>
              <w:t>:</w:t>
            </w:r>
            <w:r>
              <w:t xml:space="preserve"> </w:t>
            </w:r>
            <w:hyperlink r:id="rId8" w:history="1">
              <w:r w:rsidRPr="00BE0EB5">
                <w:rPr>
                  <w:rStyle w:val="Hiperveza"/>
                  <w:rFonts w:ascii="Aptos" w:hAnsi="Aptos"/>
                  <w:b w:val="0"/>
                  <w:bCs/>
                  <w:sz w:val="22"/>
                  <w:szCs w:val="22"/>
                </w:rPr>
                <w:t>ekonomija@promo-perspektive.com</w:t>
              </w:r>
            </w:hyperlink>
            <w:r>
              <w:rPr>
                <w:rFonts w:ascii="Aptos" w:hAnsi="Aptos"/>
                <w:b w:val="0"/>
                <w:bCs/>
                <w:sz w:val="22"/>
                <w:szCs w:val="22"/>
              </w:rPr>
              <w:t xml:space="preserve"> </w:t>
            </w:r>
          </w:p>
          <w:p w14:paraId="2114161A" w14:textId="0F8ED461" w:rsidR="00A87A57" w:rsidRPr="00A87A57" w:rsidRDefault="00A87A57" w:rsidP="00F82222">
            <w:pPr>
              <w:spacing w:line="276" w:lineRule="auto"/>
              <w:rPr>
                <w:rFonts w:ascii="Aptos" w:hAnsi="Aptos"/>
                <w:b w:val="0"/>
                <w:bCs/>
                <w:sz w:val="10"/>
                <w:szCs w:val="10"/>
              </w:rPr>
            </w:pPr>
          </w:p>
        </w:tc>
      </w:tr>
    </w:tbl>
    <w:p w14:paraId="738EF55C" w14:textId="77777777" w:rsidR="00AE2590" w:rsidRDefault="00AE2590" w:rsidP="00F82222">
      <w:pPr>
        <w:spacing w:line="276" w:lineRule="auto"/>
        <w:ind w:right="-511"/>
        <w:rPr>
          <w:rFonts w:ascii="Aptos" w:eastAsiaTheme="minorHAnsi" w:hAnsi="Aptos" w:cstheme="minorBidi"/>
          <w:b w:val="0"/>
          <w:sz w:val="18"/>
          <w:szCs w:val="18"/>
          <w:lang w:val="bs-Latn-BA" w:eastAsia="en-US"/>
        </w:rPr>
      </w:pPr>
    </w:p>
    <w:p w14:paraId="424C45C1" w14:textId="607CF7C8" w:rsidR="009212AC" w:rsidRPr="00AE2590" w:rsidRDefault="00E40E79" w:rsidP="00F82222">
      <w:pPr>
        <w:spacing w:line="276" w:lineRule="auto"/>
        <w:ind w:left="-567" w:right="-710"/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</w:pPr>
      <w:r w:rsidRPr="00AE2590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 xml:space="preserve">       </w:t>
      </w:r>
      <w:r w:rsidR="00054C26" w:rsidRPr="00AE2590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 xml:space="preserve">  </w:t>
      </w:r>
      <w:r w:rsidR="009212AC" w:rsidRPr="00AE2590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>U</w:t>
      </w:r>
      <w:r w:rsidR="003A15C8" w:rsidRPr="00AE2590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 xml:space="preserve"> ___</w:t>
      </w:r>
      <w:r w:rsidR="003C0B49" w:rsidRPr="00AE2590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>___</w:t>
      </w:r>
      <w:r w:rsidR="00155DC3" w:rsidRPr="00AE2590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>______________, ________ 20</w:t>
      </w:r>
      <w:r w:rsidR="003836F4" w:rsidRPr="00AE2590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>2</w:t>
      </w:r>
      <w:r w:rsidR="00F82222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>6</w:t>
      </w:r>
      <w:r w:rsidR="00F560A1" w:rsidRPr="00AE2590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>.</w:t>
      </w:r>
      <w:r w:rsidR="003C0B49" w:rsidRPr="00AE2590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 xml:space="preserve"> </w:t>
      </w:r>
      <w:r w:rsidR="00CA27AD" w:rsidRPr="00AE2590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 xml:space="preserve">g.         </w:t>
      </w:r>
      <w:r w:rsidR="00F7668D" w:rsidRPr="00AE2590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 xml:space="preserve">                            </w:t>
      </w:r>
      <w:r w:rsidR="00AE2590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 xml:space="preserve">                    </w:t>
      </w:r>
      <w:r w:rsidR="00F82222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 xml:space="preserve"> </w:t>
      </w:r>
      <w:r w:rsidR="009212AC" w:rsidRPr="00AE2590">
        <w:rPr>
          <w:rFonts w:ascii="Aptos" w:eastAsiaTheme="minorHAnsi" w:hAnsi="Aptos" w:cstheme="minorBidi"/>
          <w:sz w:val="22"/>
          <w:szCs w:val="22"/>
          <w:lang w:val="bs-Latn-BA" w:eastAsia="en-US"/>
        </w:rPr>
        <w:t xml:space="preserve">ZA </w:t>
      </w:r>
      <w:r w:rsidR="00AE2590">
        <w:rPr>
          <w:rFonts w:ascii="Aptos" w:eastAsiaTheme="minorHAnsi" w:hAnsi="Aptos" w:cstheme="minorBidi"/>
          <w:sz w:val="22"/>
          <w:szCs w:val="22"/>
          <w:lang w:val="bs-Latn-BA" w:eastAsia="en-US"/>
        </w:rPr>
        <w:t>ČLANA RGPK</w:t>
      </w:r>
      <w:r w:rsidR="009212AC" w:rsidRPr="00AE2590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>:</w:t>
      </w:r>
    </w:p>
    <w:p w14:paraId="031CDF46" w14:textId="77777777" w:rsidR="009212AC" w:rsidRPr="00AE2590" w:rsidRDefault="009212AC" w:rsidP="00F82222">
      <w:pPr>
        <w:spacing w:line="276" w:lineRule="auto"/>
        <w:ind w:right="-710"/>
        <w:rPr>
          <w:rFonts w:ascii="Aptos" w:eastAsiaTheme="minorHAnsi" w:hAnsi="Aptos" w:cstheme="minorBidi"/>
          <w:b w:val="0"/>
          <w:sz w:val="20"/>
          <w:szCs w:val="20"/>
          <w:lang w:val="bs-Latn-BA" w:eastAsia="en-US"/>
        </w:rPr>
      </w:pPr>
      <w:r w:rsidRPr="00AE2590">
        <w:rPr>
          <w:rFonts w:ascii="Aptos" w:eastAsiaTheme="minorHAnsi" w:hAnsi="Aptos" w:cstheme="minorBidi"/>
          <w:b w:val="0"/>
          <w:sz w:val="20"/>
          <w:szCs w:val="20"/>
          <w:lang w:val="bs-Latn-BA" w:eastAsia="en-US"/>
        </w:rPr>
        <w:t xml:space="preserve">                                                                                                                  </w:t>
      </w:r>
      <w:r w:rsidR="00155DC3" w:rsidRPr="00AE2590">
        <w:rPr>
          <w:rFonts w:ascii="Aptos" w:eastAsiaTheme="minorHAnsi" w:hAnsi="Aptos" w:cstheme="minorBidi"/>
          <w:b w:val="0"/>
          <w:sz w:val="20"/>
          <w:szCs w:val="20"/>
          <w:lang w:val="bs-Latn-BA" w:eastAsia="en-US"/>
        </w:rPr>
        <w:t xml:space="preserve">                           </w:t>
      </w:r>
      <w:r w:rsidR="00E40E79" w:rsidRPr="00AE2590">
        <w:rPr>
          <w:rFonts w:ascii="Aptos" w:eastAsiaTheme="minorHAnsi" w:hAnsi="Aptos" w:cstheme="minorBidi"/>
          <w:b w:val="0"/>
          <w:sz w:val="20"/>
          <w:szCs w:val="20"/>
          <w:lang w:val="bs-Latn-BA" w:eastAsia="en-US"/>
        </w:rPr>
        <w:t xml:space="preserve">       </w:t>
      </w:r>
      <w:r w:rsidRPr="00AE2590">
        <w:rPr>
          <w:rFonts w:ascii="Aptos" w:eastAsiaTheme="minorHAnsi" w:hAnsi="Aptos" w:cstheme="minorBidi"/>
          <w:b w:val="0"/>
          <w:sz w:val="20"/>
          <w:szCs w:val="20"/>
          <w:lang w:val="bs-Latn-BA" w:eastAsia="en-US"/>
        </w:rPr>
        <w:t>_______________</w:t>
      </w:r>
      <w:r w:rsidR="00F7668D" w:rsidRPr="00AE2590">
        <w:rPr>
          <w:rFonts w:ascii="Aptos" w:eastAsiaTheme="minorHAnsi" w:hAnsi="Aptos" w:cstheme="minorBidi"/>
          <w:b w:val="0"/>
          <w:sz w:val="20"/>
          <w:szCs w:val="20"/>
          <w:lang w:val="bs-Latn-BA" w:eastAsia="en-US"/>
        </w:rPr>
        <w:t>___</w:t>
      </w:r>
      <w:r w:rsidRPr="00AE2590">
        <w:rPr>
          <w:rFonts w:ascii="Aptos" w:eastAsiaTheme="minorHAnsi" w:hAnsi="Aptos" w:cstheme="minorBidi"/>
          <w:b w:val="0"/>
          <w:sz w:val="20"/>
          <w:szCs w:val="20"/>
          <w:lang w:val="bs-Latn-BA" w:eastAsia="en-US"/>
        </w:rPr>
        <w:t>_____</w:t>
      </w:r>
    </w:p>
    <w:p w14:paraId="6C4F1507" w14:textId="61D4A4D5" w:rsidR="00054C26" w:rsidRPr="00A2468A" w:rsidRDefault="009212AC" w:rsidP="00F82222">
      <w:pPr>
        <w:spacing w:after="200" w:line="276" w:lineRule="auto"/>
        <w:ind w:right="-710"/>
        <w:rPr>
          <w:rFonts w:ascii="Aptos" w:hAnsi="Aptos"/>
          <w:i/>
          <w:color w:val="C00000"/>
          <w:sz w:val="22"/>
          <w:szCs w:val="22"/>
          <w:lang w:val="bs-Latn-BA"/>
        </w:rPr>
      </w:pPr>
      <w:r w:rsidRPr="00A2468A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lastRenderedPageBreak/>
        <w:t xml:space="preserve">                  </w:t>
      </w:r>
      <w:r w:rsidR="00155DC3" w:rsidRPr="00A2468A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 xml:space="preserve">                               </w:t>
      </w:r>
      <w:r w:rsidRPr="00A2468A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 xml:space="preserve">                           </w:t>
      </w:r>
      <w:r w:rsidR="00155DC3" w:rsidRPr="00A2468A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 xml:space="preserve">                               </w:t>
      </w:r>
      <w:r w:rsidRPr="00A2468A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 xml:space="preserve">          </w:t>
      </w:r>
      <w:r w:rsidR="00155DC3" w:rsidRPr="00A2468A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 xml:space="preserve">                      </w:t>
      </w:r>
      <w:r w:rsidRPr="00A2468A">
        <w:rPr>
          <w:rFonts w:ascii="Aptos" w:eastAsiaTheme="minorHAnsi" w:hAnsi="Aptos" w:cstheme="minorBidi"/>
          <w:b w:val="0"/>
          <w:sz w:val="22"/>
          <w:szCs w:val="22"/>
          <w:lang w:val="bs-Latn-BA" w:eastAsia="en-US"/>
        </w:rPr>
        <w:t>/ Ovlaštena osoba /</w:t>
      </w:r>
      <w:r w:rsidR="00702FAC" w:rsidRPr="00A2468A">
        <w:rPr>
          <w:rFonts w:ascii="Aptos" w:hAnsi="Aptos"/>
          <w:i/>
          <w:color w:val="C00000"/>
          <w:sz w:val="22"/>
          <w:szCs w:val="22"/>
          <w:lang w:val="bs-Latn-BA"/>
        </w:rPr>
        <w:t xml:space="preserve">       </w:t>
      </w:r>
    </w:p>
    <w:sectPr w:rsidR="00054C26" w:rsidRPr="00A2468A" w:rsidSect="00F82222">
      <w:pgSz w:w="11906" w:h="16838"/>
      <w:pgMar w:top="1247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8781" w14:textId="77777777" w:rsidR="00A512B8" w:rsidRDefault="00A512B8" w:rsidP="00C52055">
      <w:r>
        <w:separator/>
      </w:r>
    </w:p>
  </w:endnote>
  <w:endnote w:type="continuationSeparator" w:id="0">
    <w:p w14:paraId="6518CBA5" w14:textId="77777777" w:rsidR="00A512B8" w:rsidRDefault="00A512B8" w:rsidP="00C5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CF8E" w14:textId="77777777" w:rsidR="00A512B8" w:rsidRDefault="00A512B8" w:rsidP="00C52055">
      <w:r>
        <w:separator/>
      </w:r>
    </w:p>
  </w:footnote>
  <w:footnote w:type="continuationSeparator" w:id="0">
    <w:p w14:paraId="7D356E2B" w14:textId="77777777" w:rsidR="00A512B8" w:rsidRDefault="00A512B8" w:rsidP="00C52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771"/>
    <w:multiLevelType w:val="hybridMultilevel"/>
    <w:tmpl w:val="C38EBF1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FBB"/>
    <w:multiLevelType w:val="hybridMultilevel"/>
    <w:tmpl w:val="4C6C22D2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43E48"/>
    <w:multiLevelType w:val="hybridMultilevel"/>
    <w:tmpl w:val="30DA9458"/>
    <w:lvl w:ilvl="0" w:tplc="578270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52D9C"/>
    <w:multiLevelType w:val="hybridMultilevel"/>
    <w:tmpl w:val="4C6C22D2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1062F"/>
    <w:multiLevelType w:val="hybridMultilevel"/>
    <w:tmpl w:val="CE52A42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93F1A"/>
    <w:multiLevelType w:val="hybridMultilevel"/>
    <w:tmpl w:val="9F7CBE22"/>
    <w:lvl w:ilvl="0" w:tplc="D1787D9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760B0"/>
    <w:multiLevelType w:val="hybridMultilevel"/>
    <w:tmpl w:val="1DAEF2D6"/>
    <w:lvl w:ilvl="0" w:tplc="9A8A27DE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  <w:color w:val="C00000"/>
      </w:rPr>
    </w:lvl>
    <w:lvl w:ilvl="1" w:tplc="141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5D6C3AF0"/>
    <w:multiLevelType w:val="hybridMultilevel"/>
    <w:tmpl w:val="9236C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D5F3E"/>
    <w:multiLevelType w:val="multilevel"/>
    <w:tmpl w:val="1C183A6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3819C2"/>
    <w:multiLevelType w:val="hybridMultilevel"/>
    <w:tmpl w:val="B02651B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F3764"/>
    <w:multiLevelType w:val="hybridMultilevel"/>
    <w:tmpl w:val="3E942468"/>
    <w:lvl w:ilvl="0" w:tplc="7026EDF8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14" w:hanging="360"/>
      </w:pPr>
    </w:lvl>
    <w:lvl w:ilvl="2" w:tplc="141A001B" w:tentative="1">
      <w:start w:val="1"/>
      <w:numFmt w:val="lowerRoman"/>
      <w:lvlText w:val="%3."/>
      <w:lvlJc w:val="right"/>
      <w:pPr>
        <w:ind w:left="1734" w:hanging="180"/>
      </w:pPr>
    </w:lvl>
    <w:lvl w:ilvl="3" w:tplc="141A000F" w:tentative="1">
      <w:start w:val="1"/>
      <w:numFmt w:val="decimal"/>
      <w:lvlText w:val="%4."/>
      <w:lvlJc w:val="left"/>
      <w:pPr>
        <w:ind w:left="2454" w:hanging="360"/>
      </w:pPr>
    </w:lvl>
    <w:lvl w:ilvl="4" w:tplc="141A0019" w:tentative="1">
      <w:start w:val="1"/>
      <w:numFmt w:val="lowerLetter"/>
      <w:lvlText w:val="%5."/>
      <w:lvlJc w:val="left"/>
      <w:pPr>
        <w:ind w:left="3174" w:hanging="360"/>
      </w:pPr>
    </w:lvl>
    <w:lvl w:ilvl="5" w:tplc="141A001B" w:tentative="1">
      <w:start w:val="1"/>
      <w:numFmt w:val="lowerRoman"/>
      <w:lvlText w:val="%6."/>
      <w:lvlJc w:val="right"/>
      <w:pPr>
        <w:ind w:left="3894" w:hanging="180"/>
      </w:pPr>
    </w:lvl>
    <w:lvl w:ilvl="6" w:tplc="141A000F" w:tentative="1">
      <w:start w:val="1"/>
      <w:numFmt w:val="decimal"/>
      <w:lvlText w:val="%7."/>
      <w:lvlJc w:val="left"/>
      <w:pPr>
        <w:ind w:left="4614" w:hanging="360"/>
      </w:pPr>
    </w:lvl>
    <w:lvl w:ilvl="7" w:tplc="141A0019" w:tentative="1">
      <w:start w:val="1"/>
      <w:numFmt w:val="lowerLetter"/>
      <w:lvlText w:val="%8."/>
      <w:lvlJc w:val="left"/>
      <w:pPr>
        <w:ind w:left="5334" w:hanging="360"/>
      </w:pPr>
    </w:lvl>
    <w:lvl w:ilvl="8" w:tplc="141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2105147966">
    <w:abstractNumId w:val="5"/>
  </w:num>
  <w:num w:numId="2" w16cid:durableId="905644434">
    <w:abstractNumId w:val="2"/>
  </w:num>
  <w:num w:numId="3" w16cid:durableId="988165714">
    <w:abstractNumId w:val="1"/>
  </w:num>
  <w:num w:numId="4" w16cid:durableId="106975664">
    <w:abstractNumId w:val="3"/>
  </w:num>
  <w:num w:numId="5" w16cid:durableId="2133160305">
    <w:abstractNumId w:val="4"/>
  </w:num>
  <w:num w:numId="6" w16cid:durableId="56326977">
    <w:abstractNumId w:val="0"/>
  </w:num>
  <w:num w:numId="7" w16cid:durableId="1156605638">
    <w:abstractNumId w:val="9"/>
  </w:num>
  <w:num w:numId="8" w16cid:durableId="1783188227">
    <w:abstractNumId w:val="6"/>
  </w:num>
  <w:num w:numId="9" w16cid:durableId="1242330765">
    <w:abstractNumId w:val="10"/>
  </w:num>
  <w:num w:numId="10" w16cid:durableId="1845045679">
    <w:abstractNumId w:val="7"/>
  </w:num>
  <w:num w:numId="11" w16cid:durableId="1995988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8E1"/>
    <w:rsid w:val="00006FEC"/>
    <w:rsid w:val="00027E5B"/>
    <w:rsid w:val="00054C26"/>
    <w:rsid w:val="00057546"/>
    <w:rsid w:val="000855A9"/>
    <w:rsid w:val="000921FC"/>
    <w:rsid w:val="000A7863"/>
    <w:rsid w:val="000B39F7"/>
    <w:rsid w:val="000D2BA3"/>
    <w:rsid w:val="00103873"/>
    <w:rsid w:val="00143E15"/>
    <w:rsid w:val="0015087F"/>
    <w:rsid w:val="00155DC3"/>
    <w:rsid w:val="001911BD"/>
    <w:rsid w:val="001C316A"/>
    <w:rsid w:val="001C3240"/>
    <w:rsid w:val="001D2DF2"/>
    <w:rsid w:val="00243670"/>
    <w:rsid w:val="002531CD"/>
    <w:rsid w:val="002769E2"/>
    <w:rsid w:val="002A08E5"/>
    <w:rsid w:val="002B6423"/>
    <w:rsid w:val="002D2713"/>
    <w:rsid w:val="002D7462"/>
    <w:rsid w:val="003006A0"/>
    <w:rsid w:val="00364D0C"/>
    <w:rsid w:val="00371B83"/>
    <w:rsid w:val="003836F4"/>
    <w:rsid w:val="00386147"/>
    <w:rsid w:val="003867AC"/>
    <w:rsid w:val="00395575"/>
    <w:rsid w:val="003A15C8"/>
    <w:rsid w:val="003A2BEE"/>
    <w:rsid w:val="003C0B49"/>
    <w:rsid w:val="003C3189"/>
    <w:rsid w:val="003C37EA"/>
    <w:rsid w:val="003C7693"/>
    <w:rsid w:val="003F7265"/>
    <w:rsid w:val="004017D6"/>
    <w:rsid w:val="00402FEA"/>
    <w:rsid w:val="00431D1A"/>
    <w:rsid w:val="00487690"/>
    <w:rsid w:val="004A10BA"/>
    <w:rsid w:val="004A57B8"/>
    <w:rsid w:val="004D07F2"/>
    <w:rsid w:val="00521A83"/>
    <w:rsid w:val="005457F1"/>
    <w:rsid w:val="005618E1"/>
    <w:rsid w:val="00561CF6"/>
    <w:rsid w:val="0057485D"/>
    <w:rsid w:val="0058576F"/>
    <w:rsid w:val="005F126B"/>
    <w:rsid w:val="00612346"/>
    <w:rsid w:val="00623C88"/>
    <w:rsid w:val="0065418D"/>
    <w:rsid w:val="00681CD4"/>
    <w:rsid w:val="00687653"/>
    <w:rsid w:val="006D7110"/>
    <w:rsid w:val="006E042B"/>
    <w:rsid w:val="00702FAC"/>
    <w:rsid w:val="007624A1"/>
    <w:rsid w:val="00781485"/>
    <w:rsid w:val="007835C0"/>
    <w:rsid w:val="0078655F"/>
    <w:rsid w:val="007C4847"/>
    <w:rsid w:val="00810413"/>
    <w:rsid w:val="00811620"/>
    <w:rsid w:val="008541A6"/>
    <w:rsid w:val="00891AFF"/>
    <w:rsid w:val="00911014"/>
    <w:rsid w:val="009212AC"/>
    <w:rsid w:val="0092691F"/>
    <w:rsid w:val="00956E28"/>
    <w:rsid w:val="00974CFF"/>
    <w:rsid w:val="0098008A"/>
    <w:rsid w:val="009F2440"/>
    <w:rsid w:val="00A13902"/>
    <w:rsid w:val="00A2468A"/>
    <w:rsid w:val="00A254F7"/>
    <w:rsid w:val="00A33DE6"/>
    <w:rsid w:val="00A512B8"/>
    <w:rsid w:val="00A556A5"/>
    <w:rsid w:val="00A83B57"/>
    <w:rsid w:val="00A86FF0"/>
    <w:rsid w:val="00A879B0"/>
    <w:rsid w:val="00A87A57"/>
    <w:rsid w:val="00AA11FE"/>
    <w:rsid w:val="00AE2590"/>
    <w:rsid w:val="00AE5DD5"/>
    <w:rsid w:val="00B10BB0"/>
    <w:rsid w:val="00B260BC"/>
    <w:rsid w:val="00B31880"/>
    <w:rsid w:val="00B37011"/>
    <w:rsid w:val="00B518C0"/>
    <w:rsid w:val="00B60567"/>
    <w:rsid w:val="00B76C43"/>
    <w:rsid w:val="00B77209"/>
    <w:rsid w:val="00B836B8"/>
    <w:rsid w:val="00BB4DCE"/>
    <w:rsid w:val="00BE3AE6"/>
    <w:rsid w:val="00BF1001"/>
    <w:rsid w:val="00BF79C0"/>
    <w:rsid w:val="00C21851"/>
    <w:rsid w:val="00C52055"/>
    <w:rsid w:val="00C8252C"/>
    <w:rsid w:val="00C94589"/>
    <w:rsid w:val="00CA09BF"/>
    <w:rsid w:val="00CA27AD"/>
    <w:rsid w:val="00CE649E"/>
    <w:rsid w:val="00D64F88"/>
    <w:rsid w:val="00D907D9"/>
    <w:rsid w:val="00D95EC1"/>
    <w:rsid w:val="00DD35A6"/>
    <w:rsid w:val="00DE10FF"/>
    <w:rsid w:val="00E1774A"/>
    <w:rsid w:val="00E17F20"/>
    <w:rsid w:val="00E31529"/>
    <w:rsid w:val="00E40E79"/>
    <w:rsid w:val="00EE062D"/>
    <w:rsid w:val="00F2364C"/>
    <w:rsid w:val="00F37BC7"/>
    <w:rsid w:val="00F54D65"/>
    <w:rsid w:val="00F560A1"/>
    <w:rsid w:val="00F7668D"/>
    <w:rsid w:val="00F82222"/>
    <w:rsid w:val="00F953CD"/>
    <w:rsid w:val="00FB03CC"/>
    <w:rsid w:val="00FC10BD"/>
    <w:rsid w:val="00FC4493"/>
    <w:rsid w:val="00FE1C0F"/>
    <w:rsid w:val="00FE5BF5"/>
    <w:rsid w:val="00FE61CA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6FC7"/>
  <w15:docId w15:val="{020A542A-BF08-4B9C-B740-914368E3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57"/>
    <w:rPr>
      <w:rFonts w:ascii="Arial" w:hAnsi="Arial"/>
      <w:b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A83B57"/>
    <w:pPr>
      <w:keepNext/>
      <w:outlineLvl w:val="0"/>
    </w:pPr>
    <w:rPr>
      <w:rFonts w:cs="Arial"/>
      <w:bCs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A83B57"/>
    <w:pPr>
      <w:keepNext/>
      <w:outlineLvl w:val="1"/>
    </w:pPr>
    <w:rPr>
      <w:rFonts w:cs="Arial"/>
      <w:bCs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3B57"/>
    <w:rPr>
      <w:rFonts w:ascii="Arial" w:hAnsi="Arial" w:cs="Arial"/>
      <w:b/>
      <w:bCs/>
      <w:sz w:val="24"/>
      <w:szCs w:val="24"/>
      <w:lang w:val="hr-HR"/>
    </w:rPr>
  </w:style>
  <w:style w:type="character" w:customStyle="1" w:styleId="Naslov2Char">
    <w:name w:val="Naslov 2 Char"/>
    <w:basedOn w:val="Zadanifontodlomka"/>
    <w:link w:val="Naslov2"/>
    <w:rsid w:val="00A83B57"/>
    <w:rPr>
      <w:rFonts w:ascii="Arial" w:hAnsi="Arial" w:cs="Arial"/>
      <w:b/>
      <w:bCs/>
      <w:sz w:val="22"/>
      <w:szCs w:val="24"/>
      <w:lang w:val="hr-HR"/>
    </w:rPr>
  </w:style>
  <w:style w:type="paragraph" w:styleId="Naslov">
    <w:name w:val="Title"/>
    <w:basedOn w:val="Normal"/>
    <w:link w:val="NaslovChar"/>
    <w:qFormat/>
    <w:rsid w:val="00A83B57"/>
    <w:pPr>
      <w:jc w:val="center"/>
    </w:pPr>
    <w:rPr>
      <w:rFonts w:cs="Arial"/>
      <w:bCs/>
      <w:u w:val="single"/>
      <w:lang w:val="en-GB" w:eastAsia="en-US"/>
    </w:rPr>
  </w:style>
  <w:style w:type="character" w:customStyle="1" w:styleId="NaslovChar">
    <w:name w:val="Naslov Char"/>
    <w:link w:val="Naslov"/>
    <w:rsid w:val="00A83B57"/>
    <w:rPr>
      <w:rFonts w:ascii="Arial" w:hAnsi="Arial" w:cs="Arial"/>
      <w:b/>
      <w:bCs/>
      <w:sz w:val="24"/>
      <w:szCs w:val="24"/>
      <w:u w:val="single"/>
      <w:lang w:val="en-GB"/>
    </w:rPr>
  </w:style>
  <w:style w:type="paragraph" w:styleId="Podnaslov">
    <w:name w:val="Subtitle"/>
    <w:basedOn w:val="Normal"/>
    <w:link w:val="PodnaslovChar"/>
    <w:qFormat/>
    <w:rsid w:val="00A83B57"/>
    <w:pPr>
      <w:jc w:val="center"/>
    </w:pPr>
    <w:rPr>
      <w:rFonts w:ascii="CG Times (PCL6)" w:hAnsi="CG Times (PCL6)"/>
      <w:iCs/>
      <w:lang w:val="en-US" w:eastAsia="en-US"/>
    </w:rPr>
  </w:style>
  <w:style w:type="character" w:customStyle="1" w:styleId="PodnaslovChar">
    <w:name w:val="Podnaslov Char"/>
    <w:basedOn w:val="Zadanifontodlomka"/>
    <w:link w:val="Podnaslov"/>
    <w:rsid w:val="00A83B57"/>
    <w:rPr>
      <w:rFonts w:ascii="CG Times (PCL6)" w:hAnsi="CG Times (PCL6)"/>
      <w:b/>
      <w:iCs/>
      <w:sz w:val="24"/>
      <w:szCs w:val="24"/>
      <w:lang w:val="en-US"/>
    </w:rPr>
  </w:style>
  <w:style w:type="character" w:styleId="Naglaeno">
    <w:name w:val="Strong"/>
    <w:qFormat/>
    <w:rsid w:val="00A83B57"/>
    <w:rPr>
      <w:b/>
      <w:bCs/>
    </w:rPr>
  </w:style>
  <w:style w:type="paragraph" w:styleId="Odlomakpopisa">
    <w:name w:val="List Paragraph"/>
    <w:basedOn w:val="Normal"/>
    <w:uiPriority w:val="34"/>
    <w:qFormat/>
    <w:rsid w:val="00A83B57"/>
    <w:pPr>
      <w:ind w:left="708"/>
    </w:pPr>
  </w:style>
  <w:style w:type="paragraph" w:styleId="Bezproreda">
    <w:name w:val="No Spacing"/>
    <w:link w:val="BezproredaChar"/>
    <w:uiPriority w:val="1"/>
    <w:qFormat/>
    <w:rsid w:val="00A83B5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BezproredaChar">
    <w:name w:val="Bez proreda Char"/>
    <w:basedOn w:val="Zadanifontodlomka"/>
    <w:link w:val="Bezproreda"/>
    <w:uiPriority w:val="1"/>
    <w:rsid w:val="00A83B5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3B57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3B57"/>
    <w:rPr>
      <w:rFonts w:ascii="Arial" w:hAnsi="Arial"/>
      <w:bCs/>
      <w:i/>
      <w:iCs/>
      <w:color w:val="4F81BD" w:themeColor="accent1"/>
      <w:sz w:val="24"/>
      <w:szCs w:val="24"/>
      <w:lang w:val="hr-HR" w:eastAsia="hr-HR"/>
    </w:rPr>
  </w:style>
  <w:style w:type="character" w:styleId="Neupadljivoisticanje">
    <w:name w:val="Subtle Emphasis"/>
    <w:basedOn w:val="Zadanifontodlomka"/>
    <w:uiPriority w:val="19"/>
    <w:qFormat/>
    <w:rsid w:val="00A83B57"/>
    <w:rPr>
      <w:i/>
      <w:iCs/>
      <w:color w:val="808080" w:themeColor="text1" w:themeTint="7F"/>
    </w:rPr>
  </w:style>
  <w:style w:type="character" w:styleId="Neupadljivareferenca">
    <w:name w:val="Subtle Reference"/>
    <w:basedOn w:val="Zadanifontodlomka"/>
    <w:uiPriority w:val="31"/>
    <w:qFormat/>
    <w:rsid w:val="00A83B57"/>
    <w:rPr>
      <w:smallCaps/>
      <w:color w:val="C0504D" w:themeColor="accent2"/>
      <w:u w:val="single"/>
    </w:rPr>
  </w:style>
  <w:style w:type="table" w:styleId="Reetkatablice">
    <w:name w:val="Table Grid"/>
    <w:basedOn w:val="Obinatablica"/>
    <w:uiPriority w:val="59"/>
    <w:rsid w:val="00561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C5205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52055"/>
    <w:rPr>
      <w:rFonts w:ascii="Arial" w:hAnsi="Arial"/>
      <w:b/>
      <w:lang w:val="hr-HR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52055"/>
    <w:rPr>
      <w:vertAlign w:val="superscript"/>
    </w:rPr>
  </w:style>
  <w:style w:type="table" w:customStyle="1" w:styleId="TableGrid1">
    <w:name w:val="Table Grid1"/>
    <w:basedOn w:val="Obinatablica"/>
    <w:next w:val="Reetkatablice"/>
    <w:uiPriority w:val="59"/>
    <w:rsid w:val="009212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74C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4CFF"/>
    <w:rPr>
      <w:rFonts w:ascii="Tahoma" w:hAnsi="Tahoma" w:cs="Tahoma"/>
      <w:b/>
      <w:sz w:val="16"/>
      <w:szCs w:val="16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4A10B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87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ija@promo-perspekti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43CC-6967-4CB1-AC54-D6985EEE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mpf-4</dc:creator>
  <cp:lastModifiedBy>Robert Kvesic</cp:lastModifiedBy>
  <cp:revision>51</cp:revision>
  <cp:lastPrinted>2022-06-28T09:40:00Z</cp:lastPrinted>
  <dcterms:created xsi:type="dcterms:W3CDTF">2013-12-21T17:37:00Z</dcterms:created>
  <dcterms:modified xsi:type="dcterms:W3CDTF">2026-01-09T13:33:00Z</dcterms:modified>
</cp:coreProperties>
</file>